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D672" w14:textId="4F05FC5F" w:rsidR="00CB06B5" w:rsidRPr="003B597B" w:rsidRDefault="00903496" w:rsidP="00903496">
      <w:pPr>
        <w:jc w:val="center"/>
      </w:pPr>
      <w:r w:rsidRPr="003B597B">
        <w:rPr>
          <w:rFonts w:eastAsia="Times New Roman" w:cs="Calibri"/>
          <w:noProof/>
          <w:color w:val="000000"/>
        </w:rPr>
        <w:drawing>
          <wp:inline distT="0" distB="0" distL="0" distR="0" wp14:anchorId="33AF9C82" wp14:editId="7313F274">
            <wp:extent cx="2137230" cy="968375"/>
            <wp:effectExtent l="0" t="0" r="0" b="0"/>
            <wp:docPr id="535517325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17325" name="Picture 1" descr="A close-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80" cy="100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96183" w14:textId="77777777" w:rsidR="00903496" w:rsidRPr="003B597B" w:rsidRDefault="00903496" w:rsidP="00903496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5305"/>
      </w:tblGrid>
      <w:tr w:rsidR="00FD786C" w:rsidRPr="003B597B" w14:paraId="280FB517" w14:textId="77777777" w:rsidTr="00B3711D">
        <w:tc>
          <w:tcPr>
            <w:tcW w:w="4045" w:type="dxa"/>
            <w:tcBorders>
              <w:right w:val="single" w:sz="4" w:space="0" w:color="auto"/>
            </w:tcBorders>
            <w:vAlign w:val="center"/>
          </w:tcPr>
          <w:p w14:paraId="0FAA2615" w14:textId="77777777" w:rsidR="00FD786C" w:rsidRPr="003B597B" w:rsidRDefault="00FD786C" w:rsidP="00F15C85">
            <w:pPr>
              <w:jc w:val="center"/>
              <w:rPr>
                <w:b/>
                <w:bCs/>
                <w:caps/>
              </w:rPr>
            </w:pPr>
            <w:r w:rsidRPr="003B597B">
              <w:rPr>
                <w:b/>
                <w:bCs/>
                <w:caps/>
              </w:rPr>
              <w:t>For Immediate Release</w:t>
            </w:r>
          </w:p>
          <w:p w14:paraId="6D10FB53" w14:textId="35403D38" w:rsidR="00FD786C" w:rsidRPr="003B597B" w:rsidRDefault="00967888" w:rsidP="00F15C85">
            <w:pPr>
              <w:jc w:val="center"/>
            </w:pPr>
            <w:r w:rsidRPr="003B597B">
              <w:t xml:space="preserve">August </w:t>
            </w:r>
            <w:r w:rsidR="003B597B" w:rsidRPr="003B597B">
              <w:t>13</w:t>
            </w:r>
            <w:r w:rsidR="006847F9" w:rsidRPr="003B597B">
              <w:t>, 202</w:t>
            </w:r>
            <w:r w:rsidR="006E603C" w:rsidRPr="003B597B">
              <w:t>6</w:t>
            </w:r>
          </w:p>
        </w:tc>
        <w:tc>
          <w:tcPr>
            <w:tcW w:w="5305" w:type="dxa"/>
            <w:tcBorders>
              <w:left w:val="single" w:sz="4" w:space="0" w:color="auto"/>
            </w:tcBorders>
            <w:vAlign w:val="center"/>
          </w:tcPr>
          <w:p w14:paraId="4BA209CB" w14:textId="77777777" w:rsidR="00FD786C" w:rsidRPr="003B597B" w:rsidRDefault="00FD786C" w:rsidP="00F15C85">
            <w:pPr>
              <w:jc w:val="center"/>
              <w:rPr>
                <w:b/>
                <w:bCs/>
                <w:caps/>
              </w:rPr>
            </w:pPr>
            <w:r w:rsidRPr="003B597B">
              <w:rPr>
                <w:b/>
                <w:bCs/>
                <w:caps/>
              </w:rPr>
              <w:t>Contact</w:t>
            </w:r>
          </w:p>
          <w:p w14:paraId="638838B4" w14:textId="2CC01D94" w:rsidR="00FD786C" w:rsidRPr="003B597B" w:rsidRDefault="00B3711D" w:rsidP="00F15C85">
            <w:pPr>
              <w:jc w:val="center"/>
            </w:pPr>
            <w:r w:rsidRPr="003B597B">
              <w:t xml:space="preserve">Ian Stroud, Water Treatment Plant </w:t>
            </w:r>
            <w:r w:rsidR="009E0B70" w:rsidRPr="003B597B">
              <w:t>Manager</w:t>
            </w:r>
            <w:r w:rsidRPr="003B597B">
              <w:t>/ORC</w:t>
            </w:r>
          </w:p>
          <w:p w14:paraId="4C33DAE2" w14:textId="4402B58A" w:rsidR="00FD786C" w:rsidRPr="003B597B" w:rsidRDefault="00FD786C" w:rsidP="00F15C85">
            <w:pPr>
              <w:jc w:val="center"/>
            </w:pPr>
            <w:r w:rsidRPr="003B597B">
              <w:t>910-</w:t>
            </w:r>
            <w:r w:rsidR="00B3711D" w:rsidRPr="003B597B">
              <w:t>897-5129</w:t>
            </w:r>
          </w:p>
          <w:p w14:paraId="3F868E59" w14:textId="12DB8395" w:rsidR="00FD786C" w:rsidRPr="003B597B" w:rsidRDefault="00B3711D" w:rsidP="00F15C85">
            <w:pPr>
              <w:jc w:val="center"/>
            </w:pPr>
            <w:r w:rsidRPr="003B597B">
              <w:t>dunnwp</w:t>
            </w:r>
            <w:r w:rsidR="00FD786C" w:rsidRPr="003B597B">
              <w:t>@dunn-nc.org</w:t>
            </w:r>
          </w:p>
        </w:tc>
      </w:tr>
    </w:tbl>
    <w:p w14:paraId="08C35D91" w14:textId="77777777" w:rsidR="00903496" w:rsidRPr="003B597B" w:rsidRDefault="00903496" w:rsidP="00903496">
      <w:pPr>
        <w:jc w:val="center"/>
      </w:pPr>
    </w:p>
    <w:p w14:paraId="60B1D8F7" w14:textId="77777777" w:rsidR="008A2659" w:rsidRPr="003B597B" w:rsidRDefault="008A2659" w:rsidP="008A2659">
      <w:pPr>
        <w:jc w:val="center"/>
        <w:rPr>
          <w:rFonts w:eastAsia="Times New Roman" w:cs="Arial"/>
          <w:b/>
          <w:bCs/>
          <w:color w:val="000000"/>
          <w:sz w:val="32"/>
          <w:szCs w:val="32"/>
        </w:rPr>
      </w:pPr>
    </w:p>
    <w:p w14:paraId="3FFDAC9A" w14:textId="3E06B503" w:rsidR="00F34457" w:rsidRPr="003B597B" w:rsidRDefault="00F34457" w:rsidP="00E21018">
      <w:pPr>
        <w:jc w:val="center"/>
        <w:rPr>
          <w:rFonts w:eastAsia="Times New Roman" w:cs="Arial"/>
          <w:b/>
          <w:bCs/>
          <w:color w:val="000000"/>
          <w:sz w:val="28"/>
          <w:szCs w:val="28"/>
        </w:rPr>
      </w:pPr>
      <w:r w:rsidRPr="003B597B">
        <w:rPr>
          <w:rFonts w:eastAsia="Times New Roman" w:cs="Arial"/>
          <w:b/>
          <w:bCs/>
          <w:color w:val="000000"/>
          <w:sz w:val="28"/>
          <w:szCs w:val="28"/>
        </w:rPr>
        <w:t>City of Dunn</w:t>
      </w:r>
      <w:r w:rsidR="00967888" w:rsidRPr="003B597B">
        <w:rPr>
          <w:rFonts w:eastAsia="Times New Roman" w:cs="Arial"/>
          <w:b/>
          <w:bCs/>
          <w:color w:val="000000"/>
          <w:sz w:val="28"/>
          <w:szCs w:val="28"/>
        </w:rPr>
        <w:t xml:space="preserve"> Lifts</w:t>
      </w:r>
      <w:r w:rsidR="00E21018" w:rsidRPr="003B597B">
        <w:rPr>
          <w:rFonts w:eastAsia="Times New Roman" w:cs="Arial"/>
          <w:b/>
          <w:bCs/>
          <w:color w:val="000000"/>
          <w:sz w:val="28"/>
          <w:szCs w:val="28"/>
        </w:rPr>
        <w:t xml:space="preserve"> Stage 1 </w:t>
      </w:r>
      <w:r w:rsidR="00967888" w:rsidRPr="003B597B">
        <w:rPr>
          <w:rFonts w:eastAsia="Times New Roman" w:cs="Arial"/>
          <w:b/>
          <w:bCs/>
          <w:color w:val="000000"/>
          <w:sz w:val="28"/>
          <w:szCs w:val="28"/>
        </w:rPr>
        <w:t>Voluntary Water Restrictions</w:t>
      </w:r>
    </w:p>
    <w:p w14:paraId="7FC681A0" w14:textId="77777777" w:rsidR="00967888" w:rsidRPr="003B597B" w:rsidRDefault="00967888" w:rsidP="00967888">
      <w:pPr>
        <w:rPr>
          <w:rFonts w:eastAsia="Times New Roman" w:cs="Times New Roman"/>
          <w:kern w:val="0"/>
          <w14:ligatures w14:val="none"/>
        </w:rPr>
      </w:pPr>
    </w:p>
    <w:p w14:paraId="1A776ABF" w14:textId="4D2D775A" w:rsidR="00D264B6" w:rsidRPr="003B597B" w:rsidRDefault="00967888" w:rsidP="003B597B">
      <w:pPr>
        <w:jc w:val="both"/>
        <w:rPr>
          <w:rFonts w:eastAsia="Times New Roman" w:cs="Times New Roman"/>
          <w:kern w:val="0"/>
          <w14:ligatures w14:val="none"/>
        </w:rPr>
      </w:pPr>
      <w:r w:rsidRPr="003B597B">
        <w:rPr>
          <w:rFonts w:eastAsia="Times New Roman" w:cs="Times New Roman"/>
          <w:b/>
          <w:bCs/>
          <w:kern w:val="0"/>
          <w14:ligatures w14:val="none"/>
        </w:rPr>
        <w:t>DUNN, NORTH CAROLINA</w:t>
      </w:r>
      <w:r w:rsidRPr="003B597B">
        <w:rPr>
          <w:rFonts w:eastAsia="Times New Roman" w:cs="Times New Roman"/>
          <w:kern w:val="0"/>
          <w14:ligatures w14:val="none"/>
        </w:rPr>
        <w:t xml:space="preserve"> – </w:t>
      </w:r>
      <w:r w:rsidR="00D264B6" w:rsidRPr="003B597B">
        <w:rPr>
          <w:rFonts w:eastAsia="Times New Roman" w:cs="Times New Roman"/>
          <w:kern w:val="0"/>
          <w14:ligatures w14:val="none"/>
        </w:rPr>
        <w:t xml:space="preserve">Effective August </w:t>
      </w:r>
      <w:r w:rsidR="003B597B" w:rsidRPr="003B597B">
        <w:rPr>
          <w:rFonts w:eastAsia="Times New Roman" w:cs="Times New Roman"/>
          <w:kern w:val="0"/>
          <w14:ligatures w14:val="none"/>
        </w:rPr>
        <w:t>14</w:t>
      </w:r>
      <w:r w:rsidR="00D264B6" w:rsidRPr="003B597B">
        <w:rPr>
          <w:rFonts w:eastAsia="Times New Roman" w:cs="Times New Roman"/>
          <w:kern w:val="0"/>
          <w14:ligatures w14:val="none"/>
        </w:rPr>
        <w:t xml:space="preserve">, 2026, the City of Dunn </w:t>
      </w:r>
      <w:r w:rsidR="003B597B" w:rsidRPr="003B597B">
        <w:rPr>
          <w:rFonts w:eastAsia="Times New Roman" w:cs="Times New Roman"/>
          <w:kern w:val="0"/>
          <w14:ligatures w14:val="none"/>
        </w:rPr>
        <w:t>will</w:t>
      </w:r>
      <w:r w:rsidR="00D264B6" w:rsidRPr="003B597B">
        <w:rPr>
          <w:rFonts w:eastAsia="Times New Roman" w:cs="Times New Roman"/>
          <w:kern w:val="0"/>
          <w14:ligatures w14:val="none"/>
        </w:rPr>
        <w:t xml:space="preserve"> officially lift the Stage 1 Voluntary Water Restrictions.</w:t>
      </w:r>
      <w:r w:rsidR="003B597B" w:rsidRPr="003B597B">
        <w:rPr>
          <w:rFonts w:eastAsia="Times New Roman" w:cs="Times New Roman"/>
          <w:kern w:val="0"/>
          <w14:ligatures w14:val="none"/>
        </w:rPr>
        <w:t xml:space="preserve">  </w:t>
      </w:r>
      <w:r w:rsidR="00D264B6" w:rsidRPr="003B597B">
        <w:rPr>
          <w:rFonts w:eastAsia="Times New Roman" w:cs="Times New Roman"/>
          <w:kern w:val="0"/>
          <w14:ligatures w14:val="none"/>
        </w:rPr>
        <w:t>Due to a stable water supply, voluntary water restrictions are no longer necessary.</w:t>
      </w:r>
      <w:r w:rsidR="003B597B" w:rsidRPr="003B597B">
        <w:rPr>
          <w:rFonts w:eastAsia="Times New Roman" w:cs="Times New Roman"/>
          <w:kern w:val="0"/>
          <w14:ligatures w14:val="none"/>
        </w:rPr>
        <w:t xml:space="preserve"> </w:t>
      </w:r>
      <w:r w:rsidR="00D264B6" w:rsidRPr="003B597B">
        <w:rPr>
          <w:rFonts w:eastAsia="Times New Roman" w:cs="Times New Roman"/>
          <w:kern w:val="0"/>
          <w14:ligatures w14:val="none"/>
        </w:rPr>
        <w:t>The City would like to thank all its customers for their cooperation and commitment to preserving our shared resources during the restriction period.</w:t>
      </w:r>
    </w:p>
    <w:p w14:paraId="0FA878C3" w14:textId="77777777" w:rsidR="003B597B" w:rsidRPr="003B597B" w:rsidRDefault="003B597B" w:rsidP="003B597B">
      <w:pPr>
        <w:jc w:val="both"/>
        <w:rPr>
          <w:rFonts w:eastAsia="Times New Roman" w:cs="Times New Roman"/>
          <w:kern w:val="0"/>
          <w14:ligatures w14:val="none"/>
        </w:rPr>
      </w:pPr>
    </w:p>
    <w:p w14:paraId="7246E964" w14:textId="17EA0C2B" w:rsidR="00D264B6" w:rsidRPr="003B597B" w:rsidRDefault="00D264B6" w:rsidP="003B597B">
      <w:pPr>
        <w:jc w:val="both"/>
        <w:rPr>
          <w:rFonts w:eastAsia="Times New Roman" w:cs="Times New Roman"/>
          <w:kern w:val="0"/>
          <w14:ligatures w14:val="none"/>
        </w:rPr>
      </w:pPr>
      <w:r w:rsidRPr="003B597B">
        <w:rPr>
          <w:rFonts w:eastAsia="Times New Roman" w:cs="Times New Roman"/>
          <w:kern w:val="0"/>
          <w14:ligatures w14:val="none"/>
        </w:rPr>
        <w:t xml:space="preserve">While the voluntary restrictions </w:t>
      </w:r>
      <w:r w:rsidR="003B597B" w:rsidRPr="003B597B">
        <w:rPr>
          <w:rFonts w:eastAsia="Times New Roman" w:cs="Times New Roman"/>
          <w:kern w:val="0"/>
          <w14:ligatures w14:val="none"/>
        </w:rPr>
        <w:t>are being</w:t>
      </w:r>
      <w:r w:rsidRPr="003B597B">
        <w:rPr>
          <w:rFonts w:eastAsia="Times New Roman" w:cs="Times New Roman"/>
          <w:kern w:val="0"/>
          <w14:ligatures w14:val="none"/>
        </w:rPr>
        <w:t xml:space="preserve"> removed, community members are reminded to remain mindful of their daily water usage. Please continue to adhere to the </w:t>
      </w:r>
      <w:r w:rsidR="003B597B" w:rsidRPr="003B597B">
        <w:rPr>
          <w:rFonts w:eastAsia="Times New Roman" w:cs="Times New Roman"/>
          <w:kern w:val="0"/>
          <w14:ligatures w14:val="none"/>
        </w:rPr>
        <w:t>C</w:t>
      </w:r>
      <w:r w:rsidRPr="003B597B">
        <w:rPr>
          <w:rFonts w:eastAsia="Times New Roman" w:cs="Times New Roman"/>
          <w:kern w:val="0"/>
          <w14:ligatures w14:val="none"/>
        </w:rPr>
        <w:t>ity's established Continuous Water Conservation protocol. Practicing everyday conservation habits helps protect our infrastructure and ensures long-term water reliability for Dunn and the surrounding communities.</w:t>
      </w:r>
    </w:p>
    <w:p w14:paraId="24879142" w14:textId="25749086" w:rsidR="00967888" w:rsidRPr="003B597B" w:rsidRDefault="00967888" w:rsidP="003B597B">
      <w:pPr>
        <w:jc w:val="both"/>
        <w:rPr>
          <w:rFonts w:eastAsia="Times New Roman" w:cs="Times New Roman"/>
          <w:kern w:val="0"/>
          <w14:ligatures w14:val="none"/>
        </w:rPr>
      </w:pPr>
    </w:p>
    <w:p w14:paraId="58958F0B" w14:textId="0DD823D6" w:rsidR="00E21018" w:rsidRPr="003B597B" w:rsidRDefault="00E21018" w:rsidP="003B597B">
      <w:pPr>
        <w:jc w:val="both"/>
        <w:rPr>
          <w:b/>
          <w:u w:val="single"/>
        </w:rPr>
      </w:pPr>
      <w:r w:rsidRPr="003B597B">
        <w:rPr>
          <w:b/>
          <w:u w:val="single"/>
        </w:rPr>
        <w:t xml:space="preserve">Continuous Water Conservation </w:t>
      </w:r>
    </w:p>
    <w:p w14:paraId="4045622A" w14:textId="4DB98FBB" w:rsidR="00E21018" w:rsidRPr="003B597B" w:rsidRDefault="00B3711D" w:rsidP="003B597B">
      <w:pPr>
        <w:pStyle w:val="ListParagraph"/>
        <w:numPr>
          <w:ilvl w:val="0"/>
          <w:numId w:val="7"/>
        </w:numPr>
        <w:jc w:val="both"/>
        <w:rPr>
          <w:bCs/>
        </w:rPr>
      </w:pPr>
      <w:r w:rsidRPr="003B597B">
        <w:rPr>
          <w:bCs/>
        </w:rPr>
        <w:t>C</w:t>
      </w:r>
      <w:r w:rsidR="00E21018" w:rsidRPr="003B597B">
        <w:rPr>
          <w:bCs/>
        </w:rPr>
        <w:t>heck for leaks in toilets at least once a year by putting a few drops of food coloring in the storage tank. If the color comes through to the toilet bowl without flushing, the toilet needs adjustment or repair.</w:t>
      </w:r>
    </w:p>
    <w:p w14:paraId="40D3B176" w14:textId="77777777" w:rsidR="00E21018" w:rsidRPr="003B597B" w:rsidRDefault="00E21018" w:rsidP="003B597B">
      <w:pPr>
        <w:pStyle w:val="ListParagraph"/>
        <w:numPr>
          <w:ilvl w:val="0"/>
          <w:numId w:val="7"/>
        </w:numPr>
        <w:jc w:val="both"/>
        <w:rPr>
          <w:bCs/>
        </w:rPr>
      </w:pPr>
      <w:r w:rsidRPr="003B597B">
        <w:rPr>
          <w:bCs/>
        </w:rPr>
        <w:t>Repair leaking faucets whenever they develop.</w:t>
      </w:r>
    </w:p>
    <w:p w14:paraId="144BCB4B" w14:textId="77777777" w:rsidR="00E21018" w:rsidRPr="003B597B" w:rsidRDefault="00E21018" w:rsidP="003B597B">
      <w:pPr>
        <w:pStyle w:val="ListParagraph"/>
        <w:numPr>
          <w:ilvl w:val="0"/>
          <w:numId w:val="7"/>
        </w:numPr>
        <w:jc w:val="both"/>
        <w:rPr>
          <w:bCs/>
        </w:rPr>
      </w:pPr>
      <w:r w:rsidRPr="003B597B">
        <w:rPr>
          <w:bCs/>
        </w:rPr>
        <w:t xml:space="preserve">Store water for drinking in the refrigerator to avoid trying to run it cool at the tap. The storage also eliminates chlorine </w:t>
      </w:r>
      <w:proofErr w:type="gramStart"/>
      <w:r w:rsidRPr="003B597B">
        <w:rPr>
          <w:bCs/>
        </w:rPr>
        <w:t>taste</w:t>
      </w:r>
      <w:proofErr w:type="gramEnd"/>
      <w:r w:rsidRPr="003B597B">
        <w:rPr>
          <w:bCs/>
        </w:rPr>
        <w:t xml:space="preserve"> which some customers find objectionable in drinking water.</w:t>
      </w:r>
    </w:p>
    <w:p w14:paraId="3AC2C467" w14:textId="057E4FF1" w:rsidR="00E21018" w:rsidRPr="003B597B" w:rsidRDefault="00E21018" w:rsidP="003B597B">
      <w:pPr>
        <w:pStyle w:val="ListParagraph"/>
        <w:numPr>
          <w:ilvl w:val="0"/>
          <w:numId w:val="7"/>
        </w:numPr>
        <w:jc w:val="both"/>
        <w:rPr>
          <w:bCs/>
        </w:rPr>
      </w:pPr>
      <w:r w:rsidRPr="003B597B">
        <w:rPr>
          <w:bCs/>
        </w:rPr>
        <w:t>Use shower for bathing or reduce the depth of water used for tub bath</w:t>
      </w:r>
      <w:r w:rsidR="00B3711D" w:rsidRPr="003B597B">
        <w:rPr>
          <w:bCs/>
        </w:rPr>
        <w:t>s</w:t>
      </w:r>
      <w:r w:rsidRPr="003B597B">
        <w:rPr>
          <w:bCs/>
        </w:rPr>
        <w:t>. Limit the length of each shower.</w:t>
      </w:r>
    </w:p>
    <w:p w14:paraId="5CF57A2F" w14:textId="77777777" w:rsidR="00E21018" w:rsidRPr="003B597B" w:rsidRDefault="00E21018" w:rsidP="003B597B">
      <w:pPr>
        <w:pStyle w:val="ListParagraph"/>
        <w:numPr>
          <w:ilvl w:val="0"/>
          <w:numId w:val="7"/>
        </w:numPr>
        <w:jc w:val="both"/>
        <w:rPr>
          <w:bCs/>
        </w:rPr>
      </w:pPr>
      <w:r w:rsidRPr="003B597B">
        <w:rPr>
          <w:bCs/>
        </w:rPr>
        <w:t>Do not leave faucets running while shaving or rinsing dishes.</w:t>
      </w:r>
    </w:p>
    <w:p w14:paraId="505D43F3" w14:textId="77777777" w:rsidR="00E21018" w:rsidRPr="003B597B" w:rsidRDefault="00E21018" w:rsidP="003B597B">
      <w:pPr>
        <w:pStyle w:val="ListParagraph"/>
        <w:numPr>
          <w:ilvl w:val="0"/>
          <w:numId w:val="7"/>
        </w:numPr>
        <w:jc w:val="both"/>
        <w:rPr>
          <w:bCs/>
        </w:rPr>
      </w:pPr>
      <w:r w:rsidRPr="003B597B">
        <w:rPr>
          <w:bCs/>
        </w:rPr>
        <w:t>Install water flow restrictive devices in shower heads.</w:t>
      </w:r>
    </w:p>
    <w:p w14:paraId="2504AA2E" w14:textId="77777777" w:rsidR="00E21018" w:rsidRPr="003B597B" w:rsidRDefault="00E21018" w:rsidP="003B597B">
      <w:pPr>
        <w:pStyle w:val="ListParagraph"/>
        <w:numPr>
          <w:ilvl w:val="0"/>
          <w:numId w:val="7"/>
        </w:numPr>
        <w:jc w:val="both"/>
        <w:rPr>
          <w:bCs/>
        </w:rPr>
      </w:pPr>
      <w:r w:rsidRPr="003B597B">
        <w:rPr>
          <w:bCs/>
        </w:rPr>
        <w:t>Install water-saving devices such as plastic bottles or commercial units in toilet tanks, unless you already have a new water-saving type unit.</w:t>
      </w:r>
    </w:p>
    <w:p w14:paraId="3F016593" w14:textId="77777777" w:rsidR="00E21018" w:rsidRPr="003B597B" w:rsidRDefault="00E21018" w:rsidP="003B597B">
      <w:pPr>
        <w:pStyle w:val="ListParagraph"/>
        <w:numPr>
          <w:ilvl w:val="0"/>
          <w:numId w:val="7"/>
        </w:numPr>
        <w:jc w:val="both"/>
        <w:rPr>
          <w:bCs/>
        </w:rPr>
      </w:pPr>
      <w:r w:rsidRPr="003B597B">
        <w:rPr>
          <w:bCs/>
        </w:rPr>
        <w:t>Always wash full loads in clothes washers and dishwashers.</w:t>
      </w:r>
    </w:p>
    <w:p w14:paraId="33A2A174" w14:textId="77777777" w:rsidR="00E21018" w:rsidRPr="003B597B" w:rsidRDefault="00E21018" w:rsidP="003B597B">
      <w:pPr>
        <w:pStyle w:val="ListParagraph"/>
        <w:numPr>
          <w:ilvl w:val="0"/>
          <w:numId w:val="7"/>
        </w:numPr>
        <w:jc w:val="both"/>
        <w:rPr>
          <w:bCs/>
        </w:rPr>
      </w:pPr>
      <w:r w:rsidRPr="003B597B">
        <w:rPr>
          <w:bCs/>
        </w:rPr>
        <w:t>Do not use the toilet for a trash basket; make every flush count.</w:t>
      </w:r>
    </w:p>
    <w:p w14:paraId="307B9ECD" w14:textId="0118ABF2" w:rsidR="00F34457" w:rsidRPr="003B597B" w:rsidRDefault="00E21018" w:rsidP="003B597B">
      <w:pPr>
        <w:pStyle w:val="ListParagraph"/>
        <w:numPr>
          <w:ilvl w:val="0"/>
          <w:numId w:val="7"/>
        </w:numPr>
        <w:jc w:val="both"/>
        <w:rPr>
          <w:rFonts w:eastAsia="Times New Roman" w:cs="Arial"/>
          <w:bCs/>
          <w:color w:val="000000"/>
        </w:rPr>
      </w:pPr>
      <w:r w:rsidRPr="003B597B">
        <w:rPr>
          <w:bCs/>
        </w:rPr>
        <w:lastRenderedPageBreak/>
        <w:t xml:space="preserve">Commercial and industrial customers should review their water </w:t>
      </w:r>
      <w:proofErr w:type="gramStart"/>
      <w:r w:rsidRPr="003B597B">
        <w:rPr>
          <w:bCs/>
        </w:rPr>
        <w:t>uses</w:t>
      </w:r>
      <w:proofErr w:type="gramEnd"/>
      <w:r w:rsidRPr="003B597B">
        <w:rPr>
          <w:bCs/>
        </w:rPr>
        <w:t xml:space="preserve"> and where feasible install recycle systems. The savings on water and sewer bills will often pay for the installation in a reasonable period.</w:t>
      </w:r>
    </w:p>
    <w:p w14:paraId="1D6D4DFA" w14:textId="77777777" w:rsidR="00BB7ED0" w:rsidRPr="003B597B" w:rsidRDefault="00BB7ED0" w:rsidP="003B597B">
      <w:pPr>
        <w:jc w:val="both"/>
        <w:rPr>
          <w:rFonts w:eastAsia="Times New Roman" w:cs="Arial"/>
          <w:bCs/>
          <w:color w:val="000000"/>
        </w:rPr>
      </w:pPr>
    </w:p>
    <w:p w14:paraId="2AA5459C" w14:textId="77777777" w:rsidR="004C462A" w:rsidRPr="003B597B" w:rsidRDefault="004C462A" w:rsidP="003B597B">
      <w:pPr>
        <w:jc w:val="both"/>
        <w:rPr>
          <w:bCs/>
        </w:rPr>
      </w:pPr>
    </w:p>
    <w:p w14:paraId="0EBA0BF1" w14:textId="092C11EB" w:rsidR="002C1AB9" w:rsidRPr="003B597B" w:rsidRDefault="002C1AB9" w:rsidP="003B597B">
      <w:pPr>
        <w:jc w:val="both"/>
        <w:rPr>
          <w:bCs/>
        </w:rPr>
      </w:pPr>
    </w:p>
    <w:sectPr w:rsidR="002C1AB9" w:rsidRPr="003B597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EEE9B" w14:textId="77777777" w:rsidR="00F31D5C" w:rsidRDefault="00F31D5C" w:rsidP="00BB7ED0">
      <w:r>
        <w:separator/>
      </w:r>
    </w:p>
  </w:endnote>
  <w:endnote w:type="continuationSeparator" w:id="0">
    <w:p w14:paraId="39564620" w14:textId="77777777" w:rsidR="00F31D5C" w:rsidRDefault="00F31D5C" w:rsidP="00BB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23892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6DADEA" w14:textId="4E988B60" w:rsidR="00BB7ED0" w:rsidRPr="00BB7ED0" w:rsidRDefault="00BB7ED0">
            <w:pPr>
              <w:pStyle w:val="Footer"/>
              <w:jc w:val="center"/>
            </w:pPr>
            <w:r w:rsidRPr="00BB7ED0">
              <w:t xml:space="preserve">Page </w:t>
            </w:r>
            <w:r w:rsidRPr="00BB7ED0">
              <w:fldChar w:fldCharType="begin"/>
            </w:r>
            <w:r w:rsidRPr="00BB7ED0">
              <w:instrText xml:space="preserve"> PAGE </w:instrText>
            </w:r>
            <w:r w:rsidRPr="00BB7ED0">
              <w:fldChar w:fldCharType="separate"/>
            </w:r>
            <w:r w:rsidRPr="00BB7ED0">
              <w:rPr>
                <w:noProof/>
              </w:rPr>
              <w:t>2</w:t>
            </w:r>
            <w:r w:rsidRPr="00BB7ED0">
              <w:fldChar w:fldCharType="end"/>
            </w:r>
            <w:r w:rsidRPr="00BB7ED0">
              <w:t xml:space="preserve"> of </w:t>
            </w:r>
            <w:fldSimple w:instr=" NUMPAGES  ">
              <w:r w:rsidRPr="00BB7ED0">
                <w:rPr>
                  <w:noProof/>
                </w:rPr>
                <w:t>2</w:t>
              </w:r>
            </w:fldSimple>
          </w:p>
        </w:sdtContent>
      </w:sdt>
    </w:sdtContent>
  </w:sdt>
  <w:p w14:paraId="3E41E642" w14:textId="77777777" w:rsidR="00BB7ED0" w:rsidRDefault="00BB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42DF4" w14:textId="77777777" w:rsidR="00F31D5C" w:rsidRDefault="00F31D5C" w:rsidP="00BB7ED0">
      <w:r>
        <w:separator/>
      </w:r>
    </w:p>
  </w:footnote>
  <w:footnote w:type="continuationSeparator" w:id="0">
    <w:p w14:paraId="26D378AB" w14:textId="77777777" w:rsidR="00F31D5C" w:rsidRDefault="00F31D5C" w:rsidP="00BB7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AF2"/>
    <w:multiLevelType w:val="hybridMultilevel"/>
    <w:tmpl w:val="829E5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F4410"/>
    <w:multiLevelType w:val="hybridMultilevel"/>
    <w:tmpl w:val="9D125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55597"/>
    <w:multiLevelType w:val="hybridMultilevel"/>
    <w:tmpl w:val="8D0CA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540B7"/>
    <w:multiLevelType w:val="hybridMultilevel"/>
    <w:tmpl w:val="1CC07060"/>
    <w:lvl w:ilvl="0" w:tplc="636ED69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89BA26C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561E77"/>
    <w:multiLevelType w:val="hybridMultilevel"/>
    <w:tmpl w:val="F7E6D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423AC"/>
    <w:multiLevelType w:val="hybridMultilevel"/>
    <w:tmpl w:val="74627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441839">
    <w:abstractNumId w:val="4"/>
  </w:num>
  <w:num w:numId="2" w16cid:durableId="2095931818">
    <w:abstractNumId w:val="5"/>
  </w:num>
  <w:num w:numId="3" w16cid:durableId="143571293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545971">
    <w:abstractNumId w:val="0"/>
  </w:num>
  <w:num w:numId="5" w16cid:durableId="937635866">
    <w:abstractNumId w:val="3"/>
  </w:num>
  <w:num w:numId="6" w16cid:durableId="1575427701">
    <w:abstractNumId w:val="1"/>
  </w:num>
  <w:num w:numId="7" w16cid:durableId="1721057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96"/>
    <w:rsid w:val="00011E08"/>
    <w:rsid w:val="000622B6"/>
    <w:rsid w:val="000C0BC6"/>
    <w:rsid w:val="000C6AB2"/>
    <w:rsid w:val="00167B80"/>
    <w:rsid w:val="0017643C"/>
    <w:rsid w:val="001B792E"/>
    <w:rsid w:val="001C210E"/>
    <w:rsid w:val="001E3E44"/>
    <w:rsid w:val="0025455A"/>
    <w:rsid w:val="0026715E"/>
    <w:rsid w:val="0028220D"/>
    <w:rsid w:val="002C1AB9"/>
    <w:rsid w:val="002C6A1D"/>
    <w:rsid w:val="00385933"/>
    <w:rsid w:val="003A6813"/>
    <w:rsid w:val="003B597B"/>
    <w:rsid w:val="00407CCF"/>
    <w:rsid w:val="00433DEE"/>
    <w:rsid w:val="00475E54"/>
    <w:rsid w:val="004C3DC1"/>
    <w:rsid w:val="004C462A"/>
    <w:rsid w:val="00507EB8"/>
    <w:rsid w:val="005216AA"/>
    <w:rsid w:val="00525E62"/>
    <w:rsid w:val="00535318"/>
    <w:rsid w:val="005407F3"/>
    <w:rsid w:val="00545E3E"/>
    <w:rsid w:val="005D4D07"/>
    <w:rsid w:val="005E4F9D"/>
    <w:rsid w:val="005F0115"/>
    <w:rsid w:val="006279FC"/>
    <w:rsid w:val="00636D82"/>
    <w:rsid w:val="00672F2D"/>
    <w:rsid w:val="00680C79"/>
    <w:rsid w:val="006847F9"/>
    <w:rsid w:val="006E603C"/>
    <w:rsid w:val="007238E5"/>
    <w:rsid w:val="007456B2"/>
    <w:rsid w:val="00802285"/>
    <w:rsid w:val="00840663"/>
    <w:rsid w:val="00872FAF"/>
    <w:rsid w:val="008A2659"/>
    <w:rsid w:val="008E0182"/>
    <w:rsid w:val="008E0A77"/>
    <w:rsid w:val="00903496"/>
    <w:rsid w:val="00906339"/>
    <w:rsid w:val="009119D8"/>
    <w:rsid w:val="00922461"/>
    <w:rsid w:val="00934F26"/>
    <w:rsid w:val="00937760"/>
    <w:rsid w:val="00944294"/>
    <w:rsid w:val="00967888"/>
    <w:rsid w:val="009E0B70"/>
    <w:rsid w:val="00A24A1D"/>
    <w:rsid w:val="00A479E0"/>
    <w:rsid w:val="00AA378C"/>
    <w:rsid w:val="00AB1E56"/>
    <w:rsid w:val="00AF6979"/>
    <w:rsid w:val="00B3711D"/>
    <w:rsid w:val="00B51E10"/>
    <w:rsid w:val="00BA4229"/>
    <w:rsid w:val="00BB7ED0"/>
    <w:rsid w:val="00BD0EBF"/>
    <w:rsid w:val="00BE52CD"/>
    <w:rsid w:val="00BE76EA"/>
    <w:rsid w:val="00C16F69"/>
    <w:rsid w:val="00C23F6E"/>
    <w:rsid w:val="00CA6E91"/>
    <w:rsid w:val="00CA7B31"/>
    <w:rsid w:val="00CB06B5"/>
    <w:rsid w:val="00CC475D"/>
    <w:rsid w:val="00D264B6"/>
    <w:rsid w:val="00D40CD2"/>
    <w:rsid w:val="00D44651"/>
    <w:rsid w:val="00D578DC"/>
    <w:rsid w:val="00D80714"/>
    <w:rsid w:val="00DC2A14"/>
    <w:rsid w:val="00DC7250"/>
    <w:rsid w:val="00E21018"/>
    <w:rsid w:val="00E21EBD"/>
    <w:rsid w:val="00E2416A"/>
    <w:rsid w:val="00E54023"/>
    <w:rsid w:val="00E74EEC"/>
    <w:rsid w:val="00E9349C"/>
    <w:rsid w:val="00E94BCA"/>
    <w:rsid w:val="00EF0EC0"/>
    <w:rsid w:val="00F15C85"/>
    <w:rsid w:val="00F215E0"/>
    <w:rsid w:val="00F21EF3"/>
    <w:rsid w:val="00F31D5C"/>
    <w:rsid w:val="00F34457"/>
    <w:rsid w:val="00F52684"/>
    <w:rsid w:val="00F970E8"/>
    <w:rsid w:val="00FA4DF8"/>
    <w:rsid w:val="00FD786C"/>
    <w:rsid w:val="00FF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00D7"/>
  <w15:chartTrackingRefBased/>
  <w15:docId w15:val="{3320351C-AB7A-43A5-AD81-30811F0F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4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4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4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4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4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4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4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4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4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4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4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4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4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4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4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4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4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4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7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1E10"/>
  </w:style>
  <w:style w:type="character" w:styleId="Hyperlink">
    <w:name w:val="Hyperlink"/>
    <w:basedOn w:val="DefaultParagraphFont"/>
    <w:uiPriority w:val="99"/>
    <w:unhideWhenUsed/>
    <w:rsid w:val="006847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7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7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ED0"/>
  </w:style>
  <w:style w:type="paragraph" w:styleId="Footer">
    <w:name w:val="footer"/>
    <w:basedOn w:val="Normal"/>
    <w:link w:val="FooterChar"/>
    <w:uiPriority w:val="99"/>
    <w:unhideWhenUsed/>
    <w:rsid w:val="00BB7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B. Hembree</dc:creator>
  <cp:keywords/>
  <dc:description/>
  <cp:lastModifiedBy>Justin B. Hembree</cp:lastModifiedBy>
  <cp:revision>3</cp:revision>
  <cp:lastPrinted>2026-08-13T11:49:00Z</cp:lastPrinted>
  <dcterms:created xsi:type="dcterms:W3CDTF">2026-08-13T11:43:00Z</dcterms:created>
  <dcterms:modified xsi:type="dcterms:W3CDTF">2026-08-13T11:49:00Z</dcterms:modified>
</cp:coreProperties>
</file>