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D" w:rsidRPr="005B20C0" w:rsidRDefault="00636391" w:rsidP="00636391">
      <w:pPr>
        <w:pStyle w:val="Title"/>
        <w:jc w:val="center"/>
        <w:rPr>
          <w:sz w:val="48"/>
          <w:szCs w:val="48"/>
        </w:rPr>
      </w:pPr>
      <w:r w:rsidRPr="005B20C0">
        <w:rPr>
          <w:sz w:val="48"/>
          <w:szCs w:val="48"/>
        </w:rPr>
        <w:t>Goals and Objectives FY202</w:t>
      </w:r>
      <w:r w:rsidR="00284651" w:rsidRPr="005B20C0">
        <w:rPr>
          <w:sz w:val="48"/>
          <w:szCs w:val="48"/>
        </w:rPr>
        <w:t>1</w:t>
      </w:r>
      <w:r w:rsidRPr="005B20C0">
        <w:rPr>
          <w:sz w:val="48"/>
          <w:szCs w:val="48"/>
        </w:rPr>
        <w:t>-202</w:t>
      </w:r>
      <w:r w:rsidR="0073486B" w:rsidRPr="005B20C0">
        <w:rPr>
          <w:sz w:val="48"/>
          <w:szCs w:val="48"/>
        </w:rPr>
        <w:t>2</w:t>
      </w:r>
    </w:p>
    <w:p w:rsidR="00636391" w:rsidRPr="00D52453" w:rsidRDefault="005962A0" w:rsidP="00234294">
      <w:pPr>
        <w:pStyle w:val="Heading1"/>
        <w:spacing w:before="0" w:line="240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 w:rsidRPr="00D52453">
        <w:rPr>
          <w:rFonts w:ascii="Calibri" w:hAnsi="Calibri" w:cs="Calibri"/>
          <w:color w:val="000000" w:themeColor="text1"/>
          <w:sz w:val="36"/>
          <w:szCs w:val="36"/>
        </w:rPr>
        <w:t xml:space="preserve">Public </w:t>
      </w:r>
      <w:r w:rsidR="004C1D3E" w:rsidRPr="00D52453">
        <w:rPr>
          <w:rFonts w:ascii="Calibri" w:hAnsi="Calibri" w:cs="Calibri"/>
          <w:color w:val="000000" w:themeColor="text1"/>
          <w:sz w:val="36"/>
          <w:szCs w:val="36"/>
        </w:rPr>
        <w:t>Utilities</w:t>
      </w:r>
    </w:p>
    <w:p w:rsidR="005962A0" w:rsidRPr="00D52453" w:rsidRDefault="005962A0" w:rsidP="005962A0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D52453">
        <w:rPr>
          <w:color w:val="000000" w:themeColor="text1"/>
          <w:sz w:val="28"/>
          <w:szCs w:val="28"/>
        </w:rPr>
        <w:t>Long</w:t>
      </w:r>
      <w:r w:rsidR="00D52453" w:rsidRPr="00D52453">
        <w:rPr>
          <w:color w:val="000000" w:themeColor="text1"/>
          <w:sz w:val="28"/>
          <w:szCs w:val="28"/>
        </w:rPr>
        <w:t>-</w:t>
      </w:r>
      <w:r w:rsidRPr="00D52453">
        <w:rPr>
          <w:color w:val="000000" w:themeColor="text1"/>
          <w:sz w:val="28"/>
          <w:szCs w:val="28"/>
        </w:rPr>
        <w:t>Term Goals</w:t>
      </w:r>
    </w:p>
    <w:tbl>
      <w:tblPr>
        <w:tblStyle w:val="TableGrid1"/>
        <w:tblpPr w:leftFromText="180" w:rightFromText="180" w:vertAnchor="text" w:horzAnchor="margin" w:tblpY="172"/>
        <w:tblW w:w="14125" w:type="dxa"/>
        <w:tblLook w:val="04A0" w:firstRow="1" w:lastRow="0" w:firstColumn="1" w:lastColumn="0" w:noHBand="0" w:noVBand="1"/>
      </w:tblPr>
      <w:tblGrid>
        <w:gridCol w:w="360"/>
        <w:gridCol w:w="3145"/>
        <w:gridCol w:w="1620"/>
        <w:gridCol w:w="3600"/>
        <w:gridCol w:w="3600"/>
        <w:gridCol w:w="1800"/>
      </w:tblGrid>
      <w:tr w:rsidR="00284651" w:rsidRPr="005962A0" w:rsidTr="005B20C0">
        <w:trPr>
          <w:trHeight w:val="6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284651" w:rsidRPr="005962A0" w:rsidRDefault="00284651" w:rsidP="00284651">
            <w:pPr>
              <w:spacing w:after="160" w:line="259" w:lineRule="auto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bottom"/>
          </w:tcPr>
          <w:p w:rsidR="00284651" w:rsidRPr="00D52453" w:rsidRDefault="00284651" w:rsidP="002846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Primary</w:t>
            </w:r>
          </w:p>
          <w:p w:rsidR="00284651" w:rsidRPr="00D52453" w:rsidRDefault="00284651" w:rsidP="002846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Goal/Objective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bottom"/>
          </w:tcPr>
          <w:p w:rsidR="00284651" w:rsidRPr="00D52453" w:rsidRDefault="00284651" w:rsidP="002846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Expected completion 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284651" w:rsidRPr="00D52453" w:rsidRDefault="00284651" w:rsidP="002846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284651" w:rsidRPr="00D52453" w:rsidRDefault="00284651" w:rsidP="002846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Status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and/or Progress as of 03/30/</w:t>
            </w:r>
            <w:r w:rsidR="005B20C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20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21</w:t>
            </w: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284651" w:rsidRPr="00D52453" w:rsidRDefault="00284651" w:rsidP="002846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284651" w:rsidRPr="00284651" w:rsidRDefault="00284651" w:rsidP="002846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8465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Short-term Goal(s) for </w:t>
            </w:r>
          </w:p>
          <w:p w:rsidR="00284651" w:rsidRPr="00284651" w:rsidRDefault="00284651" w:rsidP="00284651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4"/>
                <w:szCs w:val="24"/>
              </w:rPr>
            </w:pPr>
            <w:r w:rsidRPr="0028465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FY2021/2022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bottom"/>
          </w:tcPr>
          <w:p w:rsidR="00284651" w:rsidRPr="00D52453" w:rsidRDefault="00284651" w:rsidP="002846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Projected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FY Expenses</w:t>
            </w:r>
          </w:p>
        </w:tc>
      </w:tr>
      <w:tr w:rsidR="00284651" w:rsidRPr="005B20C0" w:rsidTr="005B20C0">
        <w:trPr>
          <w:trHeight w:val="262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Infrastructure Needs – Water Plant improvements to enhance water sales and to handle future growth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284651" w:rsidRPr="005B20C0" w:rsidRDefault="00284651" w:rsidP="0028465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Design and Construction (TBD)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84651" w:rsidRPr="005B20C0" w:rsidRDefault="00284651" w:rsidP="005B20C0">
            <w:p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 xml:space="preserve">Negotiating contracts with recommended engineering firm, </w:t>
            </w:r>
            <w:proofErr w:type="spellStart"/>
            <w:r w:rsidRPr="005B20C0">
              <w:rPr>
                <w:rFonts w:ascii="Arial Narrow" w:hAnsi="Arial Narrow"/>
                <w:color w:val="000000" w:themeColor="text1"/>
              </w:rPr>
              <w:t>WithersRavenel</w:t>
            </w:r>
            <w:proofErr w:type="spellEnd"/>
            <w:r w:rsidRPr="005B20C0">
              <w:rPr>
                <w:rFonts w:ascii="Arial Narrow" w:hAnsi="Arial Narrow"/>
                <w:color w:val="000000" w:themeColor="text1"/>
              </w:rPr>
              <w:t xml:space="preserve">.    </w:t>
            </w:r>
          </w:p>
          <w:p w:rsidR="00284651" w:rsidRPr="005B20C0" w:rsidRDefault="00D05875" w:rsidP="005B20C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Merger/Regionalization Grant awarded and contract award at April meeting.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1. Complete Preliminary Engineering Report (PER).  Submit draft PER to USDA</w:t>
            </w:r>
          </w:p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2. Secure funding/Council approval</w:t>
            </w:r>
          </w:p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3. Design/permitting/bid</w:t>
            </w:r>
          </w:p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4. Award/construction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 xml:space="preserve">Engineering and </w:t>
            </w:r>
          </w:p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Construction Budget (TBD)</w:t>
            </w:r>
          </w:p>
        </w:tc>
      </w:tr>
      <w:tr w:rsidR="00284651" w:rsidRPr="005B20C0" w:rsidTr="005B20C0">
        <w:trPr>
          <w:trHeight w:val="262"/>
        </w:trPr>
        <w:tc>
          <w:tcPr>
            <w:tcW w:w="360" w:type="dxa"/>
            <w:shd w:val="clear" w:color="auto" w:fill="DEEAF6" w:themeFill="accent1" w:themeFillTint="33"/>
          </w:tcPr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Sewer Collection System Rehabilitation-Phase 1 Areas-</w:t>
            </w:r>
          </w:p>
          <w:p w:rsidR="005B20C0" w:rsidRDefault="00284651" w:rsidP="002846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 xml:space="preserve">Powell Ave-Joy St. crossing Dunn Erwin Rd to Hwy 421 </w:t>
            </w:r>
          </w:p>
          <w:p w:rsidR="005B20C0" w:rsidRDefault="00284651" w:rsidP="002846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 xml:space="preserve">Carolina Drive at Lakeshore </w:t>
            </w:r>
          </w:p>
          <w:p w:rsidR="00284651" w:rsidRPr="005B20C0" w:rsidRDefault="00284651" w:rsidP="002846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 xml:space="preserve">Joy Street and Powell to Sue </w:t>
            </w:r>
          </w:p>
          <w:p w:rsidR="005B20C0" w:rsidRDefault="00284651" w:rsidP="002846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 xml:space="preserve">Best Street </w:t>
            </w:r>
          </w:p>
          <w:p w:rsidR="005B20C0" w:rsidRDefault="00284651" w:rsidP="002846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 xml:space="preserve">Commerce Drive </w:t>
            </w:r>
          </w:p>
          <w:p w:rsidR="00284651" w:rsidRPr="005B20C0" w:rsidRDefault="00284651" w:rsidP="0028465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 xml:space="preserve">Erwin Rd, Sue Ave west </w:t>
            </w:r>
          </w:p>
          <w:p w:rsidR="00284651" w:rsidRPr="005B20C0" w:rsidRDefault="00284651" w:rsidP="005B20C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 xml:space="preserve">Clinton Ave-Pope to end of force main 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284651" w:rsidRPr="005B20C0" w:rsidRDefault="00D05875" w:rsidP="0028465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June </w:t>
            </w:r>
            <w:r w:rsidR="00284651" w:rsidRPr="005B20C0">
              <w:rPr>
                <w:rFonts w:ascii="Arial Narrow" w:hAnsi="Arial Narrow"/>
                <w:color w:val="000000" w:themeColor="text1"/>
              </w:rPr>
              <w:t>2022</w:t>
            </w:r>
          </w:p>
        </w:tc>
        <w:tc>
          <w:tcPr>
            <w:tcW w:w="3600" w:type="dxa"/>
          </w:tcPr>
          <w:p w:rsidR="00284651" w:rsidRPr="005B20C0" w:rsidRDefault="00D05875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USDA awarded 45% grant/55% Loan at March meeting.  Award engineering contract at April Meeting.  </w:t>
            </w:r>
          </w:p>
        </w:tc>
        <w:tc>
          <w:tcPr>
            <w:tcW w:w="3600" w:type="dxa"/>
          </w:tcPr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1. Complete Preliminary Engineering Report (PER) Submit draft PER to USDA</w:t>
            </w:r>
          </w:p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2. Secure funding/Council approval</w:t>
            </w:r>
          </w:p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3. Design/permitting/bid</w:t>
            </w:r>
          </w:p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4. Award/construction</w:t>
            </w:r>
          </w:p>
        </w:tc>
        <w:tc>
          <w:tcPr>
            <w:tcW w:w="1800" w:type="dxa"/>
          </w:tcPr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Phase 1-</w:t>
            </w:r>
          </w:p>
          <w:p w:rsidR="00284651" w:rsidRPr="005B20C0" w:rsidRDefault="00284651" w:rsidP="0028465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$2,651,250</w:t>
            </w:r>
          </w:p>
        </w:tc>
      </w:tr>
      <w:tr w:rsidR="00284651" w:rsidRPr="005B20C0" w:rsidTr="005B20C0">
        <w:trPr>
          <w:trHeight w:val="262"/>
        </w:trPr>
        <w:tc>
          <w:tcPr>
            <w:tcW w:w="360" w:type="dxa"/>
            <w:shd w:val="clear" w:color="auto" w:fill="DEEAF6" w:themeFill="accent1" w:themeFillTint="33"/>
          </w:tcPr>
          <w:p w:rsidR="00284651" w:rsidRPr="005B20C0" w:rsidRDefault="00284651" w:rsidP="00284651">
            <w:p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284651" w:rsidRPr="005B20C0" w:rsidRDefault="00284651" w:rsidP="00284651">
            <w:p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Water Tower 301 South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284651" w:rsidRPr="005B20C0" w:rsidRDefault="00D05875" w:rsidP="0028465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TBD</w:t>
            </w:r>
          </w:p>
        </w:tc>
        <w:tc>
          <w:tcPr>
            <w:tcW w:w="3600" w:type="dxa"/>
          </w:tcPr>
          <w:p w:rsidR="00284651" w:rsidRPr="005B20C0" w:rsidRDefault="00284651" w:rsidP="00284651">
            <w:p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 xml:space="preserve">SRF grant and loan application was submitted in September 2020.  The application did not score well enough to receive grant or loan funds.  Revise application and submit </w:t>
            </w:r>
            <w:r w:rsidR="000637E6">
              <w:rPr>
                <w:rFonts w:ascii="Arial Narrow" w:hAnsi="Arial Narrow"/>
                <w:color w:val="000000" w:themeColor="text1"/>
              </w:rPr>
              <w:t>April 30, 2021.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284651" w:rsidRPr="005B20C0" w:rsidRDefault="00284651" w:rsidP="00284651">
            <w:p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1. Meet with funding agencies</w:t>
            </w:r>
          </w:p>
          <w:p w:rsidR="00284651" w:rsidRPr="005B20C0" w:rsidRDefault="00284651" w:rsidP="00284651">
            <w:p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2. Secure funding/Council approval</w:t>
            </w:r>
          </w:p>
          <w:p w:rsidR="00284651" w:rsidRPr="005B20C0" w:rsidRDefault="00284651" w:rsidP="00284651">
            <w:p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3. Design/permitting/bid</w:t>
            </w:r>
          </w:p>
          <w:p w:rsidR="00284651" w:rsidRPr="005B20C0" w:rsidRDefault="00284651" w:rsidP="00284651">
            <w:p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4. Award/construction</w:t>
            </w:r>
          </w:p>
        </w:tc>
        <w:tc>
          <w:tcPr>
            <w:tcW w:w="1800" w:type="dxa"/>
          </w:tcPr>
          <w:p w:rsidR="00284651" w:rsidRPr="005B20C0" w:rsidRDefault="00284651" w:rsidP="00284651">
            <w:pPr>
              <w:rPr>
                <w:rFonts w:ascii="Arial Narrow" w:hAnsi="Arial Narrow"/>
                <w:color w:val="000000" w:themeColor="text1"/>
              </w:rPr>
            </w:pPr>
            <w:r w:rsidRPr="005B20C0">
              <w:rPr>
                <w:rFonts w:ascii="Arial Narrow" w:hAnsi="Arial Narrow"/>
                <w:color w:val="000000" w:themeColor="text1"/>
              </w:rPr>
              <w:t>$3,000,000</w:t>
            </w:r>
          </w:p>
        </w:tc>
      </w:tr>
    </w:tbl>
    <w:p w:rsidR="005962A0" w:rsidRPr="005B20C0" w:rsidRDefault="005962A0" w:rsidP="005962A0">
      <w:pPr>
        <w:spacing w:after="0"/>
      </w:pPr>
    </w:p>
    <w:sectPr w:rsidR="005962A0" w:rsidRPr="005B20C0" w:rsidSect="005B20C0">
      <w:pgSz w:w="15840" w:h="12240" w:orient="landscape"/>
      <w:pgMar w:top="576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235B2"/>
    <w:multiLevelType w:val="hybridMultilevel"/>
    <w:tmpl w:val="60BE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33B5"/>
    <w:multiLevelType w:val="hybridMultilevel"/>
    <w:tmpl w:val="E0AC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E3342"/>
    <w:multiLevelType w:val="hybridMultilevel"/>
    <w:tmpl w:val="014E5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91"/>
    <w:rsid w:val="000423F3"/>
    <w:rsid w:val="00046055"/>
    <w:rsid w:val="000637E6"/>
    <w:rsid w:val="000B0B7D"/>
    <w:rsid w:val="00124E1A"/>
    <w:rsid w:val="00147DAE"/>
    <w:rsid w:val="00213DB3"/>
    <w:rsid w:val="00234294"/>
    <w:rsid w:val="00284651"/>
    <w:rsid w:val="00286256"/>
    <w:rsid w:val="002C41D9"/>
    <w:rsid w:val="002D18B2"/>
    <w:rsid w:val="00331F26"/>
    <w:rsid w:val="003A5BC0"/>
    <w:rsid w:val="003C0AD7"/>
    <w:rsid w:val="004C1D3E"/>
    <w:rsid w:val="005048B3"/>
    <w:rsid w:val="005962A0"/>
    <w:rsid w:val="005B20C0"/>
    <w:rsid w:val="005C52D3"/>
    <w:rsid w:val="005F3C7B"/>
    <w:rsid w:val="00636391"/>
    <w:rsid w:val="00695486"/>
    <w:rsid w:val="006B0482"/>
    <w:rsid w:val="006E4F7F"/>
    <w:rsid w:val="0073486B"/>
    <w:rsid w:val="00756435"/>
    <w:rsid w:val="007638C0"/>
    <w:rsid w:val="007C4EDA"/>
    <w:rsid w:val="007C5605"/>
    <w:rsid w:val="0085118D"/>
    <w:rsid w:val="008A19C5"/>
    <w:rsid w:val="00930D87"/>
    <w:rsid w:val="009C3B22"/>
    <w:rsid w:val="009D2F81"/>
    <w:rsid w:val="00B3438A"/>
    <w:rsid w:val="00B64CC0"/>
    <w:rsid w:val="00B80D2A"/>
    <w:rsid w:val="00B81838"/>
    <w:rsid w:val="00BA422E"/>
    <w:rsid w:val="00CA55A8"/>
    <w:rsid w:val="00CD5929"/>
    <w:rsid w:val="00D05875"/>
    <w:rsid w:val="00D076A3"/>
    <w:rsid w:val="00D52453"/>
    <w:rsid w:val="00D63E0D"/>
    <w:rsid w:val="00DC1FB2"/>
    <w:rsid w:val="00E25FE9"/>
    <w:rsid w:val="00F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F35F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9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Heather Adams</cp:lastModifiedBy>
  <cp:revision>2</cp:revision>
  <cp:lastPrinted>2021-03-12T20:36:00Z</cp:lastPrinted>
  <dcterms:created xsi:type="dcterms:W3CDTF">2021-03-23T15:17:00Z</dcterms:created>
  <dcterms:modified xsi:type="dcterms:W3CDTF">2021-03-23T15:17:00Z</dcterms:modified>
</cp:coreProperties>
</file>